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F8" w:rsidRPr="003902F8" w:rsidRDefault="003902F8" w:rsidP="003902F8">
      <w:pPr>
        <w:pBdr>
          <w:bottom w:val="single" w:sz="18" w:space="2" w:color="CCCCCC"/>
        </w:pBdr>
        <w:shd w:val="clear" w:color="auto" w:fill="FFFFFF"/>
        <w:spacing w:after="225" w:line="240" w:lineRule="auto"/>
        <w:outlineLvl w:val="1"/>
        <w:rPr>
          <w:rFonts w:ascii="Arial" w:eastAsia="Times New Roman" w:hAnsi="Arial" w:cs="Arial"/>
          <w:b/>
          <w:bCs/>
          <w:color w:val="000000"/>
          <w:spacing w:val="-20"/>
          <w:sz w:val="36"/>
          <w:szCs w:val="36"/>
        </w:rPr>
      </w:pPr>
      <w:r w:rsidRPr="003902F8">
        <w:rPr>
          <w:rFonts w:ascii="Arial" w:eastAsia="Times New Roman" w:hAnsi="Arial" w:cs="Arial"/>
          <w:b/>
          <w:bCs/>
          <w:color w:val="000000"/>
          <w:spacing w:val="-20"/>
          <w:sz w:val="36"/>
          <w:szCs w:val="36"/>
        </w:rPr>
        <w:t>Deposition Critique 3</w:t>
      </w:r>
    </w:p>
    <w:p w:rsidR="003902F8" w:rsidRPr="003902F8" w:rsidRDefault="003902F8" w:rsidP="003902F8">
      <w:pPr>
        <w:shd w:val="clear" w:color="auto" w:fill="FFFFFF"/>
        <w:spacing w:after="375" w:line="315" w:lineRule="atLeast"/>
        <w:rPr>
          <w:rFonts w:ascii="Arial" w:eastAsia="Times New Roman" w:hAnsi="Arial" w:cs="Arial"/>
          <w:color w:val="333333"/>
          <w:sz w:val="23"/>
          <w:szCs w:val="23"/>
        </w:rPr>
      </w:pPr>
      <w:r w:rsidRPr="003902F8">
        <w:rPr>
          <w:rFonts w:ascii="Arial" w:eastAsia="Times New Roman" w:hAnsi="Arial" w:cs="Arial"/>
          <w:noProof/>
          <w:color w:val="333333"/>
          <w:sz w:val="23"/>
          <w:szCs w:val="23"/>
        </w:rPr>
        <w:drawing>
          <wp:inline distT="0" distB="0" distL="0" distR="0">
            <wp:extent cx="2255520" cy="1508760"/>
            <wp:effectExtent l="0" t="0" r="0" b="0"/>
            <wp:docPr id="1" name="Picture 1"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r w:rsidRPr="003902F8">
        <w:rPr>
          <w:rFonts w:ascii="Arial" w:eastAsia="Times New Roman" w:hAnsi="Arial" w:cs="Arial"/>
          <w:color w:val="333333"/>
          <w:sz w:val="23"/>
          <w:szCs w:val="23"/>
        </w:rPr>
        <w:t>Read and critique the passages below. The questioner was the defense attorney. Click on the link to read the rest of the dialogue. The person being questioned was the expert witness for the plaintiff. Determine where the expert went wrong. The answers are at the end. Names and dates have been changed, but otherwise these passages are quoted verbatim. This person was a Med League expert.</w:t>
      </w:r>
    </w:p>
    <w:p w:rsidR="003902F8" w:rsidRDefault="003902F8" w:rsidP="003902F8">
      <w:pPr>
        <w:pStyle w:val="Heading2"/>
        <w:pBdr>
          <w:bottom w:val="single" w:sz="18" w:space="2" w:color="CCCCCC"/>
        </w:pBdr>
        <w:shd w:val="clear" w:color="auto" w:fill="FFFFFF"/>
        <w:spacing w:before="0" w:beforeAutospacing="0" w:after="225" w:afterAutospacing="0"/>
        <w:rPr>
          <w:rFonts w:ascii="Arial" w:hAnsi="Arial" w:cs="Arial"/>
          <w:color w:val="000000"/>
          <w:spacing w:val="-20"/>
        </w:rPr>
      </w:pPr>
      <w:r>
        <w:rPr>
          <w:rFonts w:ascii="Arial" w:hAnsi="Arial" w:cs="Arial"/>
          <w:color w:val="000000"/>
          <w:spacing w:val="-20"/>
        </w:rPr>
        <w:t>Deposition Critique 3.1</w:t>
      </w:r>
    </w:p>
    <w:p w:rsidR="003902F8" w:rsidRDefault="003902F8" w:rsidP="003902F8">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noProof/>
          <w:color w:val="333333"/>
          <w:sz w:val="23"/>
          <w:szCs w:val="23"/>
        </w:rPr>
        <w:drawing>
          <wp:inline distT="0" distB="0" distL="0" distR="0">
            <wp:extent cx="2255520" cy="1508760"/>
            <wp:effectExtent l="0" t="0" r="0" b="0"/>
            <wp:docPr id="2" name="Picture 2"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r>
        <w:rPr>
          <w:rStyle w:val="Emphasis"/>
          <w:rFonts w:ascii="Arial" w:eastAsiaTheme="majorEastAsia" w:hAnsi="Arial" w:cs="Arial"/>
          <w:color w:val="333333"/>
          <w:sz w:val="23"/>
          <w:szCs w:val="23"/>
        </w:rPr>
        <w:t>Read and critique the passages below. The questioner was the defense attorney. The person being questioned was the expert witness for the plaintiff. Determine where the expert went wrong. The answers are at the end. Names and dates have been changed.</w:t>
      </w:r>
    </w:p>
    <w:p w:rsidR="003902F8" w:rsidRDefault="003902F8" w:rsidP="003902F8">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You would agree with me, would you not, that your first report in this case was inaccurate?</w:t>
      </w:r>
    </w:p>
    <w:p w:rsidR="003902F8" w:rsidRDefault="003902F8" w:rsidP="003902F8">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it was not as accurate, that’s right.</w:t>
      </w:r>
    </w:p>
    <w:p w:rsidR="003902F8" w:rsidRDefault="003902F8" w:rsidP="003902F8">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You’d agree with me it was inaccurate?</w:t>
      </w:r>
    </w:p>
    <w:p w:rsidR="003902F8" w:rsidRDefault="003902F8" w:rsidP="003902F8">
      <w:pPr>
        <w:numPr>
          <w:ilvl w:val="0"/>
          <w:numId w:val="1"/>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Yes</w:t>
      </w:r>
    </w:p>
    <w:p w:rsidR="003902F8" w:rsidRDefault="003902F8" w:rsidP="003902F8">
      <w:pPr>
        <w:pStyle w:val="Heading3"/>
        <w:shd w:val="clear" w:color="auto" w:fill="FFFFFF"/>
        <w:spacing w:before="0" w:after="225"/>
        <w:rPr>
          <w:rFonts w:ascii="Arial" w:hAnsi="Arial" w:cs="Arial"/>
          <w:color w:val="333333"/>
          <w:sz w:val="27"/>
          <w:szCs w:val="27"/>
        </w:rPr>
      </w:pPr>
      <w:r>
        <w:rPr>
          <w:rFonts w:ascii="Arial" w:hAnsi="Arial" w:cs="Arial"/>
          <w:color w:val="333333"/>
        </w:rPr>
        <w:t>Where did the expert go wrong?</w:t>
      </w:r>
    </w:p>
    <w:p w:rsidR="003902F8" w:rsidRDefault="003902F8" w:rsidP="003902F8">
      <w:pPr>
        <w:pStyle w:val="NormalWeb"/>
        <w:shd w:val="clear" w:color="auto" w:fill="FFFFFF"/>
        <w:spacing w:before="0" w:beforeAutospacing="0" w:after="375" w:afterAutospacing="0" w:line="315" w:lineRule="atLeast"/>
        <w:rPr>
          <w:rFonts w:ascii="Arial" w:hAnsi="Arial" w:cs="Arial"/>
          <w:color w:val="333333"/>
          <w:sz w:val="23"/>
          <w:szCs w:val="23"/>
        </w:rPr>
      </w:pPr>
      <w:r>
        <w:rPr>
          <w:rStyle w:val="Strong"/>
          <w:rFonts w:ascii="Arial" w:hAnsi="Arial" w:cs="Arial"/>
          <w:color w:val="333333"/>
          <w:sz w:val="23"/>
          <w:szCs w:val="23"/>
        </w:rPr>
        <w:t>Disputing conclusions</w:t>
      </w:r>
    </w:p>
    <w:p w:rsidR="003902F8" w:rsidRDefault="003902F8" w:rsidP="003902F8">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lastRenderedPageBreak/>
        <w:t xml:space="preserve">An expert should always be on guard when an attorney starts a question with “You would agree with me….” A better response would have been to say that the first report was accurate based on the information the expert had available to him at the time. In fact, the expert correctly answered this way earlier in the deposition when asked the same question by another attorney. </w:t>
      </w:r>
      <w:proofErr w:type="gramStart"/>
      <w:r>
        <w:rPr>
          <w:rFonts w:ascii="Arial" w:hAnsi="Arial" w:cs="Arial"/>
          <w:color w:val="333333"/>
          <w:sz w:val="23"/>
          <w:szCs w:val="23"/>
        </w:rPr>
        <w:t>simply</w:t>
      </w:r>
      <w:proofErr w:type="gramEnd"/>
      <w:r>
        <w:rPr>
          <w:rFonts w:ascii="Arial" w:hAnsi="Arial" w:cs="Arial"/>
          <w:color w:val="333333"/>
          <w:sz w:val="23"/>
          <w:szCs w:val="23"/>
        </w:rPr>
        <w:t xml:space="preserve"> reiterating this answer would have served him better than to acknowledge any inaccuracy in the conclusions.</w:t>
      </w:r>
    </w:p>
    <w:p w:rsidR="003902F8" w:rsidRDefault="003902F8" w:rsidP="003902F8">
      <w:pPr>
        <w:pStyle w:val="Heading2"/>
        <w:pBdr>
          <w:bottom w:val="single" w:sz="18" w:space="2" w:color="CCCCCC"/>
        </w:pBdr>
        <w:shd w:val="clear" w:color="auto" w:fill="FFFFFF"/>
        <w:spacing w:before="0" w:beforeAutospacing="0" w:after="225" w:afterAutospacing="0"/>
        <w:rPr>
          <w:rFonts w:ascii="Arial" w:hAnsi="Arial" w:cs="Arial"/>
          <w:color w:val="000000"/>
          <w:spacing w:val="-20"/>
        </w:rPr>
      </w:pPr>
      <w:r>
        <w:rPr>
          <w:rFonts w:ascii="Arial" w:hAnsi="Arial" w:cs="Arial"/>
          <w:color w:val="000000"/>
          <w:spacing w:val="-20"/>
        </w:rPr>
        <w:t>Deposition Critique 3.2</w:t>
      </w:r>
    </w:p>
    <w:p w:rsidR="003902F8" w:rsidRDefault="003902F8" w:rsidP="003902F8">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noProof/>
          <w:color w:val="333333"/>
          <w:sz w:val="23"/>
          <w:szCs w:val="23"/>
        </w:rPr>
        <w:drawing>
          <wp:inline distT="0" distB="0" distL="0" distR="0">
            <wp:extent cx="2255520" cy="1508760"/>
            <wp:effectExtent l="0" t="0" r="0" b="0"/>
            <wp:docPr id="3" name="Picture 3"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r>
        <w:rPr>
          <w:rStyle w:val="Emphasis"/>
          <w:rFonts w:ascii="Arial" w:eastAsiaTheme="majorEastAsia" w:hAnsi="Arial" w:cs="Arial"/>
          <w:color w:val="333333"/>
          <w:sz w:val="23"/>
          <w:szCs w:val="23"/>
        </w:rPr>
        <w:t>Read and critique the passages below. The questioner was the defense attorney. The person being questioned was the expert witness for the plaintiff. Determine where the expert went wrong. The answers are at the end.</w:t>
      </w:r>
    </w:p>
    <w:p w:rsidR="003902F8" w:rsidRDefault="003902F8" w:rsidP="003902F8">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Q: Do you have any thought as to what your costs will be for a trial appearance if necessary for a trial appearance in a case like this?</w:t>
      </w:r>
    </w:p>
    <w:p w:rsidR="003902F8" w:rsidRDefault="003902F8" w:rsidP="003902F8">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The fee would be $100 per hour with a four hours minimum. That would be my personal fee.</w:t>
      </w:r>
    </w:p>
    <w:p w:rsidR="003902F8" w:rsidRDefault="003902F8" w:rsidP="003902F8">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 xml:space="preserve">Q. Putting aside what Mrs. </w:t>
      </w:r>
      <w:proofErr w:type="spellStart"/>
      <w:r>
        <w:rPr>
          <w:rFonts w:ascii="Arial" w:hAnsi="Arial" w:cs="Arial"/>
          <w:color w:val="333333"/>
          <w:sz w:val="23"/>
          <w:szCs w:val="23"/>
        </w:rPr>
        <w:t>Iyer’s</w:t>
      </w:r>
      <w:proofErr w:type="spellEnd"/>
      <w:r>
        <w:rPr>
          <w:rFonts w:ascii="Arial" w:hAnsi="Arial" w:cs="Arial"/>
          <w:color w:val="333333"/>
          <w:sz w:val="23"/>
          <w:szCs w:val="23"/>
        </w:rPr>
        <w:t xml:space="preserve"> group may charge?</w:t>
      </w:r>
    </w:p>
    <w:p w:rsidR="003902F8" w:rsidRDefault="003902F8" w:rsidP="003902F8">
      <w:pPr>
        <w:numPr>
          <w:ilvl w:val="0"/>
          <w:numId w:val="2"/>
        </w:numPr>
        <w:shd w:val="clear" w:color="auto" w:fill="FFFFFF"/>
        <w:spacing w:after="240" w:line="360" w:lineRule="atLeast"/>
        <w:ind w:left="600"/>
        <w:rPr>
          <w:rFonts w:ascii="Arial" w:hAnsi="Arial" w:cs="Arial"/>
          <w:color w:val="333333"/>
          <w:sz w:val="23"/>
          <w:szCs w:val="23"/>
        </w:rPr>
      </w:pPr>
      <w:r>
        <w:rPr>
          <w:rFonts w:ascii="Arial" w:hAnsi="Arial" w:cs="Arial"/>
          <w:color w:val="333333"/>
          <w:sz w:val="23"/>
          <w:szCs w:val="23"/>
        </w:rPr>
        <w:t>A. I am not sure what her company charges.</w:t>
      </w:r>
    </w:p>
    <w:p w:rsidR="003902F8" w:rsidRDefault="003902F8" w:rsidP="003902F8">
      <w:pPr>
        <w:pStyle w:val="Heading3"/>
        <w:shd w:val="clear" w:color="auto" w:fill="FFFFFF"/>
        <w:spacing w:before="0" w:after="225"/>
        <w:rPr>
          <w:rFonts w:ascii="Arial" w:hAnsi="Arial" w:cs="Arial"/>
          <w:color w:val="333333"/>
          <w:sz w:val="27"/>
          <w:szCs w:val="27"/>
        </w:rPr>
      </w:pPr>
      <w:r>
        <w:rPr>
          <w:rFonts w:ascii="Arial" w:hAnsi="Arial" w:cs="Arial"/>
          <w:color w:val="333333"/>
        </w:rPr>
        <w:t>Where did the expert go wrong?</w:t>
      </w:r>
    </w:p>
    <w:p w:rsidR="003902F8" w:rsidRDefault="003902F8" w:rsidP="003902F8">
      <w:pPr>
        <w:pStyle w:val="NormalWeb"/>
        <w:shd w:val="clear" w:color="auto" w:fill="FFFFFF"/>
        <w:spacing w:before="0" w:beforeAutospacing="0" w:after="375" w:afterAutospacing="0" w:line="315" w:lineRule="atLeast"/>
        <w:rPr>
          <w:rFonts w:ascii="Arial" w:hAnsi="Arial" w:cs="Arial"/>
          <w:color w:val="333333"/>
          <w:sz w:val="23"/>
          <w:szCs w:val="23"/>
        </w:rPr>
      </w:pPr>
      <w:r>
        <w:rPr>
          <w:rStyle w:val="Strong"/>
          <w:rFonts w:ascii="Arial" w:hAnsi="Arial" w:cs="Arial"/>
          <w:color w:val="333333"/>
          <w:sz w:val="23"/>
          <w:szCs w:val="23"/>
        </w:rPr>
        <w:t>Knowing trial fees</w:t>
      </w:r>
    </w:p>
    <w:p w:rsidR="003902F8" w:rsidRDefault="003902F8" w:rsidP="003902F8">
      <w:pPr>
        <w:pStyle w:val="NormalWeb"/>
        <w:shd w:val="clear" w:color="auto" w:fill="FFFFFF"/>
        <w:spacing w:before="0" w:beforeAutospacing="0" w:after="375" w:afterAutospacing="0" w:line="315" w:lineRule="atLeast"/>
        <w:rPr>
          <w:rFonts w:ascii="Arial" w:hAnsi="Arial" w:cs="Arial"/>
          <w:color w:val="333333"/>
          <w:sz w:val="23"/>
          <w:szCs w:val="23"/>
        </w:rPr>
      </w:pPr>
      <w:r>
        <w:rPr>
          <w:rFonts w:ascii="Arial" w:hAnsi="Arial" w:cs="Arial"/>
          <w:color w:val="333333"/>
          <w:sz w:val="23"/>
          <w:szCs w:val="23"/>
        </w:rPr>
        <w:t>The better response would have been to quote our hourly rate of $200/hour. All services on the file are charged at the same rate. There is no increase for trial and no minimum number of hours. Refer to your expert witness agreement if you are unsure of rates.</w:t>
      </w:r>
    </w:p>
    <w:p w:rsidR="00716998" w:rsidRDefault="00716998">
      <w:bookmarkStart w:id="0" w:name="_GoBack"/>
      <w:bookmarkEnd w:id="0"/>
    </w:p>
    <w:sectPr w:rsidR="00716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F666B"/>
    <w:multiLevelType w:val="multilevel"/>
    <w:tmpl w:val="D27EA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690B5A"/>
    <w:multiLevelType w:val="multilevel"/>
    <w:tmpl w:val="3CA0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F8"/>
    <w:rsid w:val="00031431"/>
    <w:rsid w:val="00031E64"/>
    <w:rsid w:val="000435EB"/>
    <w:rsid w:val="0005127E"/>
    <w:rsid w:val="000540D7"/>
    <w:rsid w:val="00055570"/>
    <w:rsid w:val="00055B7A"/>
    <w:rsid w:val="00062E0B"/>
    <w:rsid w:val="00066A46"/>
    <w:rsid w:val="00073AFE"/>
    <w:rsid w:val="0007685E"/>
    <w:rsid w:val="00077269"/>
    <w:rsid w:val="000831D9"/>
    <w:rsid w:val="000866B1"/>
    <w:rsid w:val="00086ACB"/>
    <w:rsid w:val="000A1A15"/>
    <w:rsid w:val="000A66C3"/>
    <w:rsid w:val="000D485D"/>
    <w:rsid w:val="000F1833"/>
    <w:rsid w:val="00101745"/>
    <w:rsid w:val="00130D77"/>
    <w:rsid w:val="00182C0C"/>
    <w:rsid w:val="00191255"/>
    <w:rsid w:val="001B3151"/>
    <w:rsid w:val="001D31F5"/>
    <w:rsid w:val="001E7B0F"/>
    <w:rsid w:val="001F43C2"/>
    <w:rsid w:val="00211526"/>
    <w:rsid w:val="002265D4"/>
    <w:rsid w:val="002339C2"/>
    <w:rsid w:val="00241572"/>
    <w:rsid w:val="00261E06"/>
    <w:rsid w:val="002B6F4D"/>
    <w:rsid w:val="002B7402"/>
    <w:rsid w:val="002C3DAD"/>
    <w:rsid w:val="002D4735"/>
    <w:rsid w:val="002D5447"/>
    <w:rsid w:val="003208C5"/>
    <w:rsid w:val="003234F1"/>
    <w:rsid w:val="0033073C"/>
    <w:rsid w:val="0034725B"/>
    <w:rsid w:val="00350FFE"/>
    <w:rsid w:val="003731DF"/>
    <w:rsid w:val="003902F8"/>
    <w:rsid w:val="003D4731"/>
    <w:rsid w:val="003E47B8"/>
    <w:rsid w:val="003F4C95"/>
    <w:rsid w:val="0041752E"/>
    <w:rsid w:val="00432ABA"/>
    <w:rsid w:val="00452F80"/>
    <w:rsid w:val="0045465F"/>
    <w:rsid w:val="00481ED5"/>
    <w:rsid w:val="0048785B"/>
    <w:rsid w:val="004908C4"/>
    <w:rsid w:val="00490B1E"/>
    <w:rsid w:val="00497AEF"/>
    <w:rsid w:val="004A2C27"/>
    <w:rsid w:val="004A580E"/>
    <w:rsid w:val="004D096C"/>
    <w:rsid w:val="004D4645"/>
    <w:rsid w:val="004E23AA"/>
    <w:rsid w:val="004F3E87"/>
    <w:rsid w:val="004F5ADE"/>
    <w:rsid w:val="00536BAC"/>
    <w:rsid w:val="00541469"/>
    <w:rsid w:val="005462A7"/>
    <w:rsid w:val="0058495C"/>
    <w:rsid w:val="005B5013"/>
    <w:rsid w:val="005B64A1"/>
    <w:rsid w:val="005B7EF9"/>
    <w:rsid w:val="005C0CFE"/>
    <w:rsid w:val="005C2864"/>
    <w:rsid w:val="005E4EE9"/>
    <w:rsid w:val="006632CD"/>
    <w:rsid w:val="006A505D"/>
    <w:rsid w:val="006A661D"/>
    <w:rsid w:val="006A7695"/>
    <w:rsid w:val="006C312F"/>
    <w:rsid w:val="006F03DA"/>
    <w:rsid w:val="006F42DB"/>
    <w:rsid w:val="006F76A3"/>
    <w:rsid w:val="00700D69"/>
    <w:rsid w:val="00716998"/>
    <w:rsid w:val="007212AD"/>
    <w:rsid w:val="007308C4"/>
    <w:rsid w:val="00767589"/>
    <w:rsid w:val="00793D7F"/>
    <w:rsid w:val="007950A2"/>
    <w:rsid w:val="007A4589"/>
    <w:rsid w:val="007B13B3"/>
    <w:rsid w:val="007C42F0"/>
    <w:rsid w:val="0080577F"/>
    <w:rsid w:val="00890395"/>
    <w:rsid w:val="008A6823"/>
    <w:rsid w:val="008C46A7"/>
    <w:rsid w:val="008C6CBA"/>
    <w:rsid w:val="008D7606"/>
    <w:rsid w:val="008E26BC"/>
    <w:rsid w:val="008F72E7"/>
    <w:rsid w:val="009114E4"/>
    <w:rsid w:val="0091242B"/>
    <w:rsid w:val="00913B4F"/>
    <w:rsid w:val="009141D0"/>
    <w:rsid w:val="00932800"/>
    <w:rsid w:val="0098635A"/>
    <w:rsid w:val="009A42AA"/>
    <w:rsid w:val="009A4ADF"/>
    <w:rsid w:val="009B010C"/>
    <w:rsid w:val="009D2659"/>
    <w:rsid w:val="009D3AB3"/>
    <w:rsid w:val="009D6E34"/>
    <w:rsid w:val="00A048E5"/>
    <w:rsid w:val="00A229B1"/>
    <w:rsid w:val="00A32865"/>
    <w:rsid w:val="00A54DFE"/>
    <w:rsid w:val="00A67412"/>
    <w:rsid w:val="00A80571"/>
    <w:rsid w:val="00A83039"/>
    <w:rsid w:val="00A919E6"/>
    <w:rsid w:val="00AA56D5"/>
    <w:rsid w:val="00AB0F4B"/>
    <w:rsid w:val="00AB4572"/>
    <w:rsid w:val="00AD078E"/>
    <w:rsid w:val="00AF25E8"/>
    <w:rsid w:val="00AF3100"/>
    <w:rsid w:val="00AF3F0B"/>
    <w:rsid w:val="00AF5FEC"/>
    <w:rsid w:val="00B00507"/>
    <w:rsid w:val="00B01D3D"/>
    <w:rsid w:val="00B15AEE"/>
    <w:rsid w:val="00B2197E"/>
    <w:rsid w:val="00B27494"/>
    <w:rsid w:val="00B342DF"/>
    <w:rsid w:val="00B538BF"/>
    <w:rsid w:val="00B82ECA"/>
    <w:rsid w:val="00B8646F"/>
    <w:rsid w:val="00BA2A6E"/>
    <w:rsid w:val="00BB546D"/>
    <w:rsid w:val="00BB6470"/>
    <w:rsid w:val="00BB69C1"/>
    <w:rsid w:val="00BC4F84"/>
    <w:rsid w:val="00BD4EEA"/>
    <w:rsid w:val="00BE287D"/>
    <w:rsid w:val="00BE4DFA"/>
    <w:rsid w:val="00BE7438"/>
    <w:rsid w:val="00BF5A99"/>
    <w:rsid w:val="00C20A60"/>
    <w:rsid w:val="00C21FCB"/>
    <w:rsid w:val="00C3370A"/>
    <w:rsid w:val="00C40D23"/>
    <w:rsid w:val="00C471AF"/>
    <w:rsid w:val="00C64256"/>
    <w:rsid w:val="00C70145"/>
    <w:rsid w:val="00C72D2D"/>
    <w:rsid w:val="00C911AB"/>
    <w:rsid w:val="00CA02F2"/>
    <w:rsid w:val="00CC0142"/>
    <w:rsid w:val="00CC09DE"/>
    <w:rsid w:val="00CF47BE"/>
    <w:rsid w:val="00D07A75"/>
    <w:rsid w:val="00D53B67"/>
    <w:rsid w:val="00D60564"/>
    <w:rsid w:val="00D67ECB"/>
    <w:rsid w:val="00D70FA1"/>
    <w:rsid w:val="00D7132D"/>
    <w:rsid w:val="00D726DB"/>
    <w:rsid w:val="00D72C9B"/>
    <w:rsid w:val="00DC5503"/>
    <w:rsid w:val="00DD31A6"/>
    <w:rsid w:val="00DF6480"/>
    <w:rsid w:val="00E01016"/>
    <w:rsid w:val="00E107C8"/>
    <w:rsid w:val="00E121D2"/>
    <w:rsid w:val="00E14D27"/>
    <w:rsid w:val="00E24285"/>
    <w:rsid w:val="00E26598"/>
    <w:rsid w:val="00E618AE"/>
    <w:rsid w:val="00E64290"/>
    <w:rsid w:val="00E6499C"/>
    <w:rsid w:val="00E80CCA"/>
    <w:rsid w:val="00E94FD9"/>
    <w:rsid w:val="00EA421D"/>
    <w:rsid w:val="00EB3CDB"/>
    <w:rsid w:val="00EB6285"/>
    <w:rsid w:val="00EC5BF2"/>
    <w:rsid w:val="00EC5F88"/>
    <w:rsid w:val="00ED25EB"/>
    <w:rsid w:val="00EE56EA"/>
    <w:rsid w:val="00EF6813"/>
    <w:rsid w:val="00F0713E"/>
    <w:rsid w:val="00F20B45"/>
    <w:rsid w:val="00F227DE"/>
    <w:rsid w:val="00F27118"/>
    <w:rsid w:val="00F3708C"/>
    <w:rsid w:val="00F55707"/>
    <w:rsid w:val="00F60315"/>
    <w:rsid w:val="00F634FE"/>
    <w:rsid w:val="00F712CF"/>
    <w:rsid w:val="00F751F0"/>
    <w:rsid w:val="00F84B9F"/>
    <w:rsid w:val="00FA6FFA"/>
    <w:rsid w:val="00FB3FC4"/>
    <w:rsid w:val="00FB6E53"/>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D06E4-E8AC-4CDB-AA12-5BE0E5AE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02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02F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02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02F8"/>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3902F8"/>
    <w:rPr>
      <w:rFonts w:asciiTheme="majorHAnsi" w:eastAsiaTheme="majorEastAsia" w:hAnsiTheme="majorHAnsi" w:cstheme="majorBidi"/>
      <w:color w:val="1F4D78" w:themeColor="accent1" w:themeShade="7F"/>
      <w:szCs w:val="24"/>
    </w:rPr>
  </w:style>
  <w:style w:type="character" w:styleId="Emphasis">
    <w:name w:val="Emphasis"/>
    <w:basedOn w:val="DefaultParagraphFont"/>
    <w:uiPriority w:val="20"/>
    <w:qFormat/>
    <w:rsid w:val="003902F8"/>
    <w:rPr>
      <w:i/>
      <w:iCs/>
    </w:rPr>
  </w:style>
  <w:style w:type="character" w:styleId="Strong">
    <w:name w:val="Strong"/>
    <w:basedOn w:val="DefaultParagraphFont"/>
    <w:uiPriority w:val="22"/>
    <w:qFormat/>
    <w:rsid w:val="00390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7967">
      <w:bodyDiv w:val="1"/>
      <w:marLeft w:val="0"/>
      <w:marRight w:val="0"/>
      <w:marTop w:val="0"/>
      <w:marBottom w:val="0"/>
      <w:divBdr>
        <w:top w:val="none" w:sz="0" w:space="0" w:color="auto"/>
        <w:left w:val="none" w:sz="0" w:space="0" w:color="auto"/>
        <w:bottom w:val="none" w:sz="0" w:space="0" w:color="auto"/>
        <w:right w:val="none" w:sz="0" w:space="0" w:color="auto"/>
      </w:divBdr>
    </w:div>
    <w:div w:id="196281390">
      <w:bodyDiv w:val="1"/>
      <w:marLeft w:val="0"/>
      <w:marRight w:val="0"/>
      <w:marTop w:val="0"/>
      <w:marBottom w:val="0"/>
      <w:divBdr>
        <w:top w:val="none" w:sz="0" w:space="0" w:color="auto"/>
        <w:left w:val="none" w:sz="0" w:space="0" w:color="auto"/>
        <w:bottom w:val="none" w:sz="0" w:space="0" w:color="auto"/>
        <w:right w:val="none" w:sz="0" w:space="0" w:color="auto"/>
      </w:divBdr>
    </w:div>
    <w:div w:id="5598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Iyer</dc:creator>
  <cp:keywords/>
  <dc:description/>
  <cp:lastModifiedBy>Pat Iyer</cp:lastModifiedBy>
  <cp:revision>1</cp:revision>
  <dcterms:created xsi:type="dcterms:W3CDTF">2014-12-26T03:57:00Z</dcterms:created>
  <dcterms:modified xsi:type="dcterms:W3CDTF">2014-12-26T03:59:00Z</dcterms:modified>
</cp:coreProperties>
</file>