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9BB" w:rsidRPr="006569BB" w:rsidRDefault="006569BB" w:rsidP="006569BB">
      <w:pPr>
        <w:pBdr>
          <w:bottom w:val="single" w:sz="18" w:space="2" w:color="CCCCCC"/>
        </w:pBdr>
        <w:shd w:val="clear" w:color="auto" w:fill="FFFFFF"/>
        <w:spacing w:after="225" w:line="240" w:lineRule="auto"/>
        <w:outlineLvl w:val="1"/>
        <w:rPr>
          <w:rFonts w:ascii="Arial" w:eastAsia="Times New Roman" w:hAnsi="Arial" w:cs="Arial"/>
          <w:b/>
          <w:bCs/>
          <w:color w:val="000000"/>
          <w:spacing w:val="-20"/>
          <w:sz w:val="36"/>
          <w:szCs w:val="36"/>
        </w:rPr>
      </w:pPr>
      <w:r w:rsidRPr="006569BB">
        <w:rPr>
          <w:rFonts w:ascii="Arial" w:eastAsia="Times New Roman" w:hAnsi="Arial" w:cs="Arial"/>
          <w:b/>
          <w:bCs/>
          <w:color w:val="000000"/>
          <w:spacing w:val="-20"/>
          <w:sz w:val="36"/>
          <w:szCs w:val="36"/>
        </w:rPr>
        <w:t>The 9 Biggest Mistakes Experts Make During Depositions</w:t>
      </w:r>
    </w:p>
    <w:p w:rsidR="006569BB" w:rsidRPr="006569BB" w:rsidRDefault="006569BB" w:rsidP="006569BB">
      <w:pPr>
        <w:shd w:val="clear" w:color="auto" w:fill="FFFFFF"/>
        <w:spacing w:after="375" w:line="315" w:lineRule="atLeast"/>
        <w:rPr>
          <w:rFonts w:ascii="Arial" w:eastAsia="Times New Roman" w:hAnsi="Arial" w:cs="Arial"/>
          <w:color w:val="333333"/>
          <w:sz w:val="23"/>
          <w:szCs w:val="23"/>
        </w:rPr>
      </w:pPr>
      <w:r w:rsidRPr="006569BB">
        <w:rPr>
          <w:rFonts w:ascii="Arial" w:eastAsia="Times New Roman" w:hAnsi="Arial" w:cs="Arial"/>
          <w:noProof/>
          <w:color w:val="333333"/>
          <w:sz w:val="23"/>
          <w:szCs w:val="23"/>
        </w:rPr>
        <w:drawing>
          <wp:inline distT="0" distB="0" distL="0" distR="0">
            <wp:extent cx="2258060" cy="1503045"/>
            <wp:effectExtent l="0" t="0" r="8890" b="1905"/>
            <wp:docPr id="1" name="Picture 1" descr="hand on b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 on bib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8060" cy="1503045"/>
                    </a:xfrm>
                    <a:prstGeom prst="rect">
                      <a:avLst/>
                    </a:prstGeom>
                    <a:noFill/>
                    <a:ln>
                      <a:noFill/>
                    </a:ln>
                  </pic:spPr>
                </pic:pic>
              </a:graphicData>
            </a:graphic>
          </wp:inline>
        </w:drawing>
      </w:r>
      <w:r w:rsidRPr="006569BB">
        <w:rPr>
          <w:rFonts w:ascii="Arial" w:eastAsia="Times New Roman" w:hAnsi="Arial" w:cs="Arial"/>
          <w:color w:val="333333"/>
          <w:sz w:val="23"/>
          <w:szCs w:val="23"/>
        </w:rPr>
        <w:t xml:space="preserve">By Steven </w:t>
      </w:r>
      <w:proofErr w:type="spellStart"/>
      <w:r w:rsidRPr="006569BB">
        <w:rPr>
          <w:rFonts w:ascii="Arial" w:eastAsia="Times New Roman" w:hAnsi="Arial" w:cs="Arial"/>
          <w:color w:val="333333"/>
          <w:sz w:val="23"/>
          <w:szCs w:val="23"/>
        </w:rPr>
        <w:t>Babitsky</w:t>
      </w:r>
      <w:proofErr w:type="spellEnd"/>
      <w:r w:rsidRPr="006569BB">
        <w:rPr>
          <w:rFonts w:ascii="Arial" w:eastAsia="Times New Roman" w:hAnsi="Arial" w:cs="Arial"/>
          <w:color w:val="333333"/>
          <w:sz w:val="23"/>
          <w:szCs w:val="23"/>
        </w:rPr>
        <w:t>, Esq., excerpted from </w:t>
      </w:r>
      <w:r w:rsidRPr="006569BB">
        <w:rPr>
          <w:rFonts w:ascii="Arial" w:eastAsia="Times New Roman" w:hAnsi="Arial" w:cs="Arial"/>
          <w:i/>
          <w:iCs/>
          <w:color w:val="333333"/>
          <w:sz w:val="23"/>
          <w:szCs w:val="23"/>
        </w:rPr>
        <w:t>How to Excel During Depositions.</w:t>
      </w:r>
    </w:p>
    <w:p w:rsidR="006569BB" w:rsidRPr="006569BB" w:rsidRDefault="006569BB" w:rsidP="006569BB">
      <w:pPr>
        <w:shd w:val="clear" w:color="auto" w:fill="FFFFFF"/>
        <w:spacing w:after="375" w:line="315" w:lineRule="atLeast"/>
        <w:rPr>
          <w:rFonts w:ascii="Arial" w:eastAsia="Times New Roman" w:hAnsi="Arial" w:cs="Arial"/>
          <w:color w:val="333333"/>
          <w:sz w:val="23"/>
          <w:szCs w:val="23"/>
        </w:rPr>
      </w:pPr>
      <w:r w:rsidRPr="006569BB">
        <w:rPr>
          <w:rFonts w:ascii="Arial" w:eastAsia="Times New Roman" w:hAnsi="Arial" w:cs="Arial"/>
          <w:color w:val="333333"/>
          <w:sz w:val="23"/>
          <w:szCs w:val="23"/>
        </w:rPr>
        <w:t>The discovery depositions of expert witnesses are increasingly playing an important role in the litigation process. Under Federal Rule of Civil Procedure 26 (4) A:</w:t>
      </w:r>
    </w:p>
    <w:p w:rsidR="006569BB" w:rsidRPr="006569BB" w:rsidRDefault="006569BB" w:rsidP="006569BB">
      <w:pPr>
        <w:shd w:val="clear" w:color="auto" w:fill="FFFFFF"/>
        <w:spacing w:after="375" w:line="315" w:lineRule="atLeast"/>
        <w:rPr>
          <w:rFonts w:ascii="Arial" w:eastAsia="Times New Roman" w:hAnsi="Arial" w:cs="Arial"/>
          <w:color w:val="333333"/>
          <w:sz w:val="23"/>
          <w:szCs w:val="23"/>
        </w:rPr>
      </w:pPr>
      <w:r w:rsidRPr="006569BB">
        <w:rPr>
          <w:rFonts w:ascii="Arial" w:eastAsia="Times New Roman" w:hAnsi="Arial" w:cs="Arial"/>
          <w:color w:val="333333"/>
          <w:sz w:val="23"/>
          <w:szCs w:val="23"/>
        </w:rPr>
        <w:t>“A party may depose any person who has been identified as an expert whose opinions may be presented at trial.”</w:t>
      </w:r>
    </w:p>
    <w:p w:rsidR="006569BB" w:rsidRPr="006569BB" w:rsidRDefault="006569BB" w:rsidP="006569BB">
      <w:pPr>
        <w:shd w:val="clear" w:color="auto" w:fill="FFFFFF"/>
        <w:spacing w:after="375" w:line="315" w:lineRule="atLeast"/>
        <w:rPr>
          <w:rFonts w:ascii="Arial" w:eastAsia="Times New Roman" w:hAnsi="Arial" w:cs="Arial"/>
          <w:color w:val="333333"/>
          <w:sz w:val="23"/>
          <w:szCs w:val="23"/>
        </w:rPr>
      </w:pPr>
      <w:r w:rsidRPr="006569BB">
        <w:rPr>
          <w:rFonts w:ascii="Arial" w:eastAsia="Times New Roman" w:hAnsi="Arial" w:cs="Arial"/>
          <w:color w:val="333333"/>
          <w:sz w:val="23"/>
          <w:szCs w:val="23"/>
        </w:rPr>
        <w:t>With this in mind, we turn to the ten biggest mistakes experts make during their depositions.</w:t>
      </w:r>
    </w:p>
    <w:p w:rsidR="006569BB" w:rsidRPr="006569BB" w:rsidRDefault="006569BB" w:rsidP="006569BB">
      <w:pPr>
        <w:shd w:val="clear" w:color="auto" w:fill="FFFFFF"/>
        <w:spacing w:after="375" w:line="315" w:lineRule="atLeast"/>
        <w:rPr>
          <w:rFonts w:ascii="Arial" w:eastAsia="Times New Roman" w:hAnsi="Arial" w:cs="Arial"/>
          <w:color w:val="333333"/>
          <w:sz w:val="23"/>
          <w:szCs w:val="23"/>
        </w:rPr>
      </w:pPr>
      <w:r w:rsidRPr="006569BB">
        <w:rPr>
          <w:rFonts w:ascii="Arial" w:eastAsia="Times New Roman" w:hAnsi="Arial" w:cs="Arial"/>
          <w:b/>
          <w:bCs/>
          <w:i/>
          <w:iCs/>
          <w:color w:val="333333"/>
          <w:sz w:val="23"/>
          <w:szCs w:val="23"/>
        </w:rPr>
        <w:t xml:space="preserve">#1 – Waiving The Reading of Signing </w:t>
      </w:r>
      <w:proofErr w:type="gramStart"/>
      <w:r w:rsidRPr="006569BB">
        <w:rPr>
          <w:rFonts w:ascii="Arial" w:eastAsia="Times New Roman" w:hAnsi="Arial" w:cs="Arial"/>
          <w:b/>
          <w:bCs/>
          <w:i/>
          <w:iCs/>
          <w:color w:val="333333"/>
          <w:sz w:val="23"/>
          <w:szCs w:val="23"/>
        </w:rPr>
        <w:t>Of The</w:t>
      </w:r>
      <w:proofErr w:type="gramEnd"/>
      <w:r w:rsidRPr="006569BB">
        <w:rPr>
          <w:rFonts w:ascii="Arial" w:eastAsia="Times New Roman" w:hAnsi="Arial" w:cs="Arial"/>
          <w:b/>
          <w:bCs/>
          <w:i/>
          <w:iCs/>
          <w:color w:val="333333"/>
          <w:sz w:val="23"/>
          <w:szCs w:val="23"/>
        </w:rPr>
        <w:t xml:space="preserve"> Deposition Transcript</w:t>
      </w:r>
      <w:r w:rsidRPr="006569BB">
        <w:rPr>
          <w:rFonts w:ascii="Arial" w:eastAsia="Times New Roman" w:hAnsi="Arial" w:cs="Arial"/>
          <w:color w:val="333333"/>
          <w:sz w:val="23"/>
          <w:szCs w:val="23"/>
        </w:rPr>
        <w:br/>
        <w:t>At the start of most depositions, counsel will agree on stipulations. Use of the most common stipulation is that the deponent waives the right to read and sign the deposition transcript. The expert who is interested in accuracy should not agree to this waiver lightly. Experts who agree to waive the reading and signing are agreeing to a document’s accuracy without even seeing the document.</w:t>
      </w:r>
    </w:p>
    <w:p w:rsidR="006569BB" w:rsidRPr="006569BB" w:rsidRDefault="006569BB" w:rsidP="006569BB">
      <w:pPr>
        <w:shd w:val="clear" w:color="auto" w:fill="FFFFFF"/>
        <w:spacing w:after="375" w:line="315" w:lineRule="atLeast"/>
        <w:rPr>
          <w:rFonts w:ascii="Arial" w:eastAsia="Times New Roman" w:hAnsi="Arial" w:cs="Arial"/>
          <w:color w:val="333333"/>
          <w:sz w:val="23"/>
          <w:szCs w:val="23"/>
        </w:rPr>
      </w:pPr>
      <w:r w:rsidRPr="006569BB">
        <w:rPr>
          <w:rFonts w:ascii="Arial" w:eastAsia="Times New Roman" w:hAnsi="Arial" w:cs="Arial"/>
          <w:color w:val="333333"/>
          <w:sz w:val="23"/>
          <w:szCs w:val="23"/>
        </w:rPr>
        <w:t>Lesson: You have a right to read and sign your deposition. You shouldn’t let counsel waive that right unless you want to.</w:t>
      </w:r>
    </w:p>
    <w:p w:rsidR="006569BB" w:rsidRPr="006569BB" w:rsidRDefault="006569BB" w:rsidP="006569BB">
      <w:pPr>
        <w:shd w:val="clear" w:color="auto" w:fill="FFFFFF"/>
        <w:spacing w:after="375" w:line="315" w:lineRule="atLeast"/>
        <w:rPr>
          <w:rFonts w:ascii="Arial" w:eastAsia="Times New Roman" w:hAnsi="Arial" w:cs="Arial"/>
          <w:color w:val="333333"/>
          <w:sz w:val="23"/>
          <w:szCs w:val="23"/>
        </w:rPr>
      </w:pPr>
      <w:r w:rsidRPr="006569BB">
        <w:rPr>
          <w:rFonts w:ascii="Arial" w:eastAsia="Times New Roman" w:hAnsi="Arial" w:cs="Arial"/>
          <w:b/>
          <w:bCs/>
          <w:i/>
          <w:iCs/>
          <w:color w:val="333333"/>
          <w:sz w:val="23"/>
          <w:szCs w:val="23"/>
        </w:rPr>
        <w:t>#2 – Failing To Take Breaks</w:t>
      </w:r>
      <w:r w:rsidRPr="006569BB">
        <w:rPr>
          <w:rFonts w:ascii="Arial" w:eastAsia="Times New Roman" w:hAnsi="Arial" w:cs="Arial"/>
          <w:color w:val="333333"/>
          <w:sz w:val="23"/>
          <w:szCs w:val="23"/>
        </w:rPr>
        <w:br/>
        <w:t>Experts routinely fail to ask for and take a break when they need to or when they would benefit by a break in the proceedings.</w:t>
      </w:r>
    </w:p>
    <w:p w:rsidR="006569BB" w:rsidRPr="006569BB" w:rsidRDefault="006569BB" w:rsidP="006569BB">
      <w:pPr>
        <w:shd w:val="clear" w:color="auto" w:fill="FFFFFF"/>
        <w:spacing w:after="375" w:line="315" w:lineRule="atLeast"/>
        <w:rPr>
          <w:rFonts w:ascii="Arial" w:eastAsia="Times New Roman" w:hAnsi="Arial" w:cs="Arial"/>
          <w:color w:val="333333"/>
          <w:sz w:val="23"/>
          <w:szCs w:val="23"/>
        </w:rPr>
      </w:pPr>
      <w:r w:rsidRPr="006569BB">
        <w:rPr>
          <w:rFonts w:ascii="Arial" w:eastAsia="Times New Roman" w:hAnsi="Arial" w:cs="Arial"/>
          <w:color w:val="333333"/>
          <w:sz w:val="23"/>
          <w:szCs w:val="23"/>
        </w:rPr>
        <w:t>Lesson: Ask for a break or recess any time you want one, need one, or feel that it will help you collect your thoughts so that you can return reinvigorated.</w:t>
      </w:r>
    </w:p>
    <w:p w:rsidR="006569BB" w:rsidRPr="006569BB" w:rsidRDefault="006569BB" w:rsidP="006569BB">
      <w:pPr>
        <w:shd w:val="clear" w:color="auto" w:fill="FFFFFF"/>
        <w:spacing w:after="375" w:line="315" w:lineRule="atLeast"/>
        <w:rPr>
          <w:rFonts w:ascii="Arial" w:eastAsia="Times New Roman" w:hAnsi="Arial" w:cs="Arial"/>
          <w:color w:val="333333"/>
          <w:sz w:val="23"/>
          <w:szCs w:val="23"/>
        </w:rPr>
      </w:pPr>
      <w:r w:rsidRPr="006569BB">
        <w:rPr>
          <w:rFonts w:ascii="Arial" w:eastAsia="Times New Roman" w:hAnsi="Arial" w:cs="Arial"/>
          <w:b/>
          <w:bCs/>
          <w:i/>
          <w:iCs/>
          <w:color w:val="333333"/>
          <w:sz w:val="23"/>
          <w:szCs w:val="23"/>
        </w:rPr>
        <w:t xml:space="preserve">#3 – Conference </w:t>
      </w:r>
      <w:proofErr w:type="gramStart"/>
      <w:r w:rsidRPr="006569BB">
        <w:rPr>
          <w:rFonts w:ascii="Arial" w:eastAsia="Times New Roman" w:hAnsi="Arial" w:cs="Arial"/>
          <w:b/>
          <w:bCs/>
          <w:i/>
          <w:iCs/>
          <w:color w:val="333333"/>
          <w:sz w:val="23"/>
          <w:szCs w:val="23"/>
        </w:rPr>
        <w:t>With Counsel</w:t>
      </w:r>
      <w:r w:rsidRPr="006569BB">
        <w:rPr>
          <w:rFonts w:ascii="Arial" w:eastAsia="Times New Roman" w:hAnsi="Arial" w:cs="Arial"/>
          <w:color w:val="333333"/>
          <w:sz w:val="23"/>
          <w:szCs w:val="23"/>
        </w:rPr>
        <w:br/>
        <w:t>Experts</w:t>
      </w:r>
      <w:proofErr w:type="gramEnd"/>
      <w:r w:rsidRPr="006569BB">
        <w:rPr>
          <w:rFonts w:ascii="Arial" w:eastAsia="Times New Roman" w:hAnsi="Arial" w:cs="Arial"/>
          <w:color w:val="333333"/>
          <w:sz w:val="23"/>
          <w:szCs w:val="23"/>
        </w:rPr>
        <w:t xml:space="preserve"> often fail to obtain an in-depth meeting with counsel who has retained them.</w:t>
      </w:r>
    </w:p>
    <w:p w:rsidR="006569BB" w:rsidRPr="006569BB" w:rsidRDefault="006569BB" w:rsidP="006569BB">
      <w:pPr>
        <w:shd w:val="clear" w:color="auto" w:fill="FFFFFF"/>
        <w:spacing w:after="375" w:line="315" w:lineRule="atLeast"/>
        <w:rPr>
          <w:rFonts w:ascii="Arial" w:eastAsia="Times New Roman" w:hAnsi="Arial" w:cs="Arial"/>
          <w:color w:val="333333"/>
          <w:sz w:val="23"/>
          <w:szCs w:val="23"/>
        </w:rPr>
      </w:pPr>
      <w:r w:rsidRPr="006569BB">
        <w:rPr>
          <w:rFonts w:ascii="Arial" w:eastAsia="Times New Roman" w:hAnsi="Arial" w:cs="Arial"/>
          <w:color w:val="333333"/>
          <w:sz w:val="23"/>
          <w:szCs w:val="23"/>
        </w:rPr>
        <w:lastRenderedPageBreak/>
        <w:t>Lesson: Ask for and obtain a meeting with counsel to review the types of questions you will be asked, the pertinent legal standards, your file for work product and privileged information and an update on the current status of the pleadings and litigation.</w:t>
      </w:r>
    </w:p>
    <w:p w:rsidR="006569BB" w:rsidRPr="006569BB" w:rsidRDefault="006569BB" w:rsidP="006569BB">
      <w:pPr>
        <w:shd w:val="clear" w:color="auto" w:fill="FFFFFF"/>
        <w:spacing w:after="375" w:line="315" w:lineRule="atLeast"/>
        <w:rPr>
          <w:rFonts w:ascii="Arial" w:eastAsia="Times New Roman" w:hAnsi="Arial" w:cs="Arial"/>
          <w:color w:val="333333"/>
          <w:sz w:val="23"/>
          <w:szCs w:val="23"/>
        </w:rPr>
      </w:pPr>
      <w:r w:rsidRPr="006569BB">
        <w:rPr>
          <w:rFonts w:ascii="Arial" w:eastAsia="Times New Roman" w:hAnsi="Arial" w:cs="Arial"/>
          <w:b/>
          <w:bCs/>
          <w:i/>
          <w:iCs/>
          <w:color w:val="333333"/>
          <w:sz w:val="23"/>
          <w:szCs w:val="23"/>
        </w:rPr>
        <w:t>#4 – Your Curriculum Vitae</w:t>
      </w:r>
      <w:r w:rsidRPr="006569BB">
        <w:rPr>
          <w:rFonts w:ascii="Arial" w:eastAsia="Times New Roman" w:hAnsi="Arial" w:cs="Arial"/>
          <w:color w:val="333333"/>
          <w:sz w:val="23"/>
          <w:szCs w:val="23"/>
        </w:rPr>
        <w:br/>
        <w:t>Experts often bring a curriculum vitae to the deposition which is not accurate and is not up-to-date.</w:t>
      </w:r>
    </w:p>
    <w:p w:rsidR="006569BB" w:rsidRPr="006569BB" w:rsidRDefault="006569BB" w:rsidP="006569BB">
      <w:pPr>
        <w:shd w:val="clear" w:color="auto" w:fill="FFFFFF"/>
        <w:spacing w:after="375" w:line="315" w:lineRule="atLeast"/>
        <w:rPr>
          <w:rFonts w:ascii="Arial" w:eastAsia="Times New Roman" w:hAnsi="Arial" w:cs="Arial"/>
          <w:color w:val="333333"/>
          <w:sz w:val="23"/>
          <w:szCs w:val="23"/>
        </w:rPr>
      </w:pPr>
      <w:r w:rsidRPr="006569BB">
        <w:rPr>
          <w:rFonts w:ascii="Arial" w:eastAsia="Times New Roman" w:hAnsi="Arial" w:cs="Arial"/>
          <w:color w:val="333333"/>
          <w:sz w:val="23"/>
          <w:szCs w:val="23"/>
        </w:rPr>
        <w:t>Lesson: As part of the preparation process, it is crucial for experts to update and fact check the accuracy of their CVs carefully. Failure to do so can result in needless damage to your credibility that proper preparation could have prevented.</w:t>
      </w:r>
    </w:p>
    <w:p w:rsidR="006569BB" w:rsidRPr="006569BB" w:rsidRDefault="006569BB" w:rsidP="006569BB">
      <w:pPr>
        <w:shd w:val="clear" w:color="auto" w:fill="FFFFFF"/>
        <w:spacing w:after="375" w:line="315" w:lineRule="atLeast"/>
        <w:rPr>
          <w:rFonts w:ascii="Arial" w:eastAsia="Times New Roman" w:hAnsi="Arial" w:cs="Arial"/>
          <w:color w:val="333333"/>
          <w:sz w:val="23"/>
          <w:szCs w:val="23"/>
        </w:rPr>
      </w:pPr>
      <w:r w:rsidRPr="006569BB">
        <w:rPr>
          <w:rFonts w:ascii="Arial" w:eastAsia="Times New Roman" w:hAnsi="Arial" w:cs="Arial"/>
          <w:b/>
          <w:bCs/>
          <w:i/>
          <w:iCs/>
          <w:color w:val="333333"/>
          <w:sz w:val="23"/>
          <w:szCs w:val="23"/>
        </w:rPr>
        <w:t>#5 – Sanitizing Your File</w:t>
      </w:r>
      <w:r w:rsidRPr="006569BB">
        <w:rPr>
          <w:rFonts w:ascii="Arial" w:eastAsia="Times New Roman" w:hAnsi="Arial" w:cs="Arial"/>
          <w:color w:val="333333"/>
          <w:sz w:val="23"/>
          <w:szCs w:val="23"/>
        </w:rPr>
        <w:br/>
        <w:t>Experts attempt to hide damaging documents and notes by removing them from their file. This is a serious logical and strategic mistake.</w:t>
      </w:r>
    </w:p>
    <w:p w:rsidR="006569BB" w:rsidRPr="006569BB" w:rsidRDefault="006569BB" w:rsidP="006569BB">
      <w:pPr>
        <w:shd w:val="clear" w:color="auto" w:fill="FFFFFF"/>
        <w:spacing w:after="375" w:line="315" w:lineRule="atLeast"/>
        <w:rPr>
          <w:rFonts w:ascii="Arial" w:eastAsia="Times New Roman" w:hAnsi="Arial" w:cs="Arial"/>
          <w:color w:val="333333"/>
          <w:sz w:val="23"/>
          <w:szCs w:val="23"/>
        </w:rPr>
      </w:pPr>
      <w:r w:rsidRPr="006569BB">
        <w:rPr>
          <w:rFonts w:ascii="Arial" w:eastAsia="Times New Roman" w:hAnsi="Arial" w:cs="Arial"/>
          <w:color w:val="333333"/>
          <w:sz w:val="23"/>
          <w:szCs w:val="23"/>
        </w:rPr>
        <w:t>Lesson: Any attempt by the expert witness to “sanitize” his/her file is improper. Such an attempt will frequently make the expert look bad in the eyes of the jury of fact finder. A single act of removal of documents from a file can completely destroy the credibility of an expert witness.</w:t>
      </w:r>
    </w:p>
    <w:p w:rsidR="006569BB" w:rsidRPr="006569BB" w:rsidRDefault="006569BB" w:rsidP="006569BB">
      <w:pPr>
        <w:shd w:val="clear" w:color="auto" w:fill="FFFFFF"/>
        <w:spacing w:after="375" w:line="315" w:lineRule="atLeast"/>
        <w:rPr>
          <w:rFonts w:ascii="Arial" w:eastAsia="Times New Roman" w:hAnsi="Arial" w:cs="Arial"/>
          <w:color w:val="333333"/>
          <w:sz w:val="23"/>
          <w:szCs w:val="23"/>
        </w:rPr>
      </w:pPr>
      <w:r w:rsidRPr="006569BB">
        <w:rPr>
          <w:rFonts w:ascii="Arial" w:eastAsia="Times New Roman" w:hAnsi="Arial" w:cs="Arial"/>
          <w:b/>
          <w:bCs/>
          <w:i/>
          <w:iCs/>
          <w:color w:val="333333"/>
          <w:sz w:val="23"/>
          <w:szCs w:val="23"/>
        </w:rPr>
        <w:t>#6 – Opinions</w:t>
      </w:r>
      <w:r w:rsidRPr="006569BB">
        <w:rPr>
          <w:rFonts w:ascii="Arial" w:eastAsia="Times New Roman" w:hAnsi="Arial" w:cs="Arial"/>
          <w:color w:val="333333"/>
          <w:sz w:val="23"/>
          <w:szCs w:val="23"/>
        </w:rPr>
        <w:br/>
        <w:t>Experts frequently state their opinions without giving adequate thought as to how they will defend them during cross-examination.</w:t>
      </w:r>
    </w:p>
    <w:p w:rsidR="006569BB" w:rsidRPr="006569BB" w:rsidRDefault="006569BB" w:rsidP="006569BB">
      <w:pPr>
        <w:shd w:val="clear" w:color="auto" w:fill="FFFFFF"/>
        <w:spacing w:after="375" w:line="315" w:lineRule="atLeast"/>
        <w:rPr>
          <w:rFonts w:ascii="Arial" w:eastAsia="Times New Roman" w:hAnsi="Arial" w:cs="Arial"/>
          <w:color w:val="333333"/>
          <w:sz w:val="23"/>
          <w:szCs w:val="23"/>
        </w:rPr>
      </w:pPr>
      <w:r w:rsidRPr="006569BB">
        <w:rPr>
          <w:rFonts w:ascii="Arial" w:eastAsia="Times New Roman" w:hAnsi="Arial" w:cs="Arial"/>
          <w:color w:val="333333"/>
          <w:sz w:val="23"/>
          <w:szCs w:val="23"/>
        </w:rPr>
        <w:t>Lesson: Experts should prepare for an in-depth series of questions regarding their opinions. They should prepare to discuss:</w:t>
      </w:r>
    </w:p>
    <w:p w:rsidR="006569BB" w:rsidRPr="006569BB" w:rsidRDefault="006569BB" w:rsidP="006569BB">
      <w:pPr>
        <w:numPr>
          <w:ilvl w:val="0"/>
          <w:numId w:val="1"/>
        </w:numPr>
        <w:shd w:val="clear" w:color="auto" w:fill="FFFFFF"/>
        <w:spacing w:after="240" w:line="360" w:lineRule="atLeast"/>
        <w:ind w:left="540"/>
        <w:rPr>
          <w:rFonts w:ascii="Arial" w:eastAsia="Times New Roman" w:hAnsi="Arial" w:cs="Arial"/>
          <w:color w:val="333333"/>
          <w:sz w:val="23"/>
          <w:szCs w:val="23"/>
        </w:rPr>
      </w:pPr>
      <w:r w:rsidRPr="006569BB">
        <w:rPr>
          <w:rFonts w:ascii="Arial" w:eastAsia="Times New Roman" w:hAnsi="Arial" w:cs="Arial"/>
          <w:color w:val="333333"/>
          <w:sz w:val="23"/>
          <w:szCs w:val="23"/>
        </w:rPr>
        <w:t>The facts and assumptions upon which the opinions are based</w:t>
      </w:r>
    </w:p>
    <w:p w:rsidR="006569BB" w:rsidRPr="006569BB" w:rsidRDefault="006569BB" w:rsidP="006569BB">
      <w:pPr>
        <w:numPr>
          <w:ilvl w:val="0"/>
          <w:numId w:val="1"/>
        </w:numPr>
        <w:shd w:val="clear" w:color="auto" w:fill="FFFFFF"/>
        <w:spacing w:after="240" w:line="360" w:lineRule="atLeast"/>
        <w:ind w:left="540"/>
        <w:rPr>
          <w:rFonts w:ascii="Arial" w:eastAsia="Times New Roman" w:hAnsi="Arial" w:cs="Arial"/>
          <w:color w:val="333333"/>
          <w:sz w:val="23"/>
          <w:szCs w:val="23"/>
        </w:rPr>
      </w:pPr>
      <w:r w:rsidRPr="006569BB">
        <w:rPr>
          <w:rFonts w:ascii="Arial" w:eastAsia="Times New Roman" w:hAnsi="Arial" w:cs="Arial"/>
          <w:color w:val="333333"/>
          <w:sz w:val="23"/>
          <w:szCs w:val="23"/>
        </w:rPr>
        <w:t>The methodology employed in deriving the opinion</w:t>
      </w:r>
    </w:p>
    <w:p w:rsidR="006569BB" w:rsidRPr="006569BB" w:rsidRDefault="006569BB" w:rsidP="006569BB">
      <w:pPr>
        <w:numPr>
          <w:ilvl w:val="0"/>
          <w:numId w:val="1"/>
        </w:numPr>
        <w:shd w:val="clear" w:color="auto" w:fill="FFFFFF"/>
        <w:spacing w:after="240" w:line="360" w:lineRule="atLeast"/>
        <w:ind w:left="540"/>
        <w:rPr>
          <w:rFonts w:ascii="Arial" w:eastAsia="Times New Roman" w:hAnsi="Arial" w:cs="Arial"/>
          <w:color w:val="333333"/>
          <w:sz w:val="23"/>
          <w:szCs w:val="23"/>
        </w:rPr>
      </w:pPr>
      <w:r w:rsidRPr="006569BB">
        <w:rPr>
          <w:rFonts w:ascii="Arial" w:eastAsia="Times New Roman" w:hAnsi="Arial" w:cs="Arial"/>
          <w:color w:val="333333"/>
          <w:sz w:val="23"/>
          <w:szCs w:val="23"/>
        </w:rPr>
        <w:t>When the opinion was first formed</w:t>
      </w:r>
    </w:p>
    <w:p w:rsidR="006569BB" w:rsidRPr="006569BB" w:rsidRDefault="006569BB" w:rsidP="006569BB">
      <w:pPr>
        <w:numPr>
          <w:ilvl w:val="0"/>
          <w:numId w:val="1"/>
        </w:numPr>
        <w:shd w:val="clear" w:color="auto" w:fill="FFFFFF"/>
        <w:spacing w:after="240" w:line="360" w:lineRule="atLeast"/>
        <w:ind w:left="540"/>
        <w:rPr>
          <w:rFonts w:ascii="Arial" w:eastAsia="Times New Roman" w:hAnsi="Arial" w:cs="Arial"/>
          <w:color w:val="333333"/>
          <w:sz w:val="23"/>
          <w:szCs w:val="23"/>
        </w:rPr>
      </w:pPr>
      <w:r w:rsidRPr="006569BB">
        <w:rPr>
          <w:rFonts w:ascii="Arial" w:eastAsia="Times New Roman" w:hAnsi="Arial" w:cs="Arial"/>
          <w:color w:val="333333"/>
          <w:sz w:val="23"/>
          <w:szCs w:val="23"/>
        </w:rPr>
        <w:t>The documents used by the expert in forming the opinion</w:t>
      </w:r>
    </w:p>
    <w:p w:rsidR="006569BB" w:rsidRPr="006569BB" w:rsidRDefault="006569BB" w:rsidP="006569BB">
      <w:pPr>
        <w:numPr>
          <w:ilvl w:val="0"/>
          <w:numId w:val="1"/>
        </w:numPr>
        <w:shd w:val="clear" w:color="auto" w:fill="FFFFFF"/>
        <w:spacing w:after="240" w:line="360" w:lineRule="atLeast"/>
        <w:ind w:left="540"/>
        <w:rPr>
          <w:rFonts w:ascii="Arial" w:eastAsia="Times New Roman" w:hAnsi="Arial" w:cs="Arial"/>
          <w:color w:val="333333"/>
          <w:sz w:val="23"/>
          <w:szCs w:val="23"/>
        </w:rPr>
      </w:pPr>
      <w:r w:rsidRPr="006569BB">
        <w:rPr>
          <w:rFonts w:ascii="Arial" w:eastAsia="Times New Roman" w:hAnsi="Arial" w:cs="Arial"/>
          <w:color w:val="333333"/>
          <w:sz w:val="23"/>
          <w:szCs w:val="23"/>
        </w:rPr>
        <w:t>The degree of flexibility in the opinion and</w:t>
      </w:r>
    </w:p>
    <w:p w:rsidR="006569BB" w:rsidRPr="006569BB" w:rsidRDefault="006569BB" w:rsidP="006569BB">
      <w:pPr>
        <w:numPr>
          <w:ilvl w:val="0"/>
          <w:numId w:val="1"/>
        </w:numPr>
        <w:shd w:val="clear" w:color="auto" w:fill="FFFFFF"/>
        <w:spacing w:after="240" w:line="360" w:lineRule="atLeast"/>
        <w:ind w:left="540"/>
        <w:rPr>
          <w:rFonts w:ascii="Arial" w:eastAsia="Times New Roman" w:hAnsi="Arial" w:cs="Arial"/>
          <w:color w:val="333333"/>
          <w:sz w:val="23"/>
          <w:szCs w:val="23"/>
        </w:rPr>
      </w:pPr>
      <w:r w:rsidRPr="006569BB">
        <w:rPr>
          <w:rFonts w:ascii="Arial" w:eastAsia="Times New Roman" w:hAnsi="Arial" w:cs="Arial"/>
          <w:color w:val="333333"/>
          <w:sz w:val="23"/>
          <w:szCs w:val="23"/>
        </w:rPr>
        <w:t>How the proposed opinion compares to answers previously given during discovery</w:t>
      </w:r>
    </w:p>
    <w:p w:rsidR="006569BB" w:rsidRPr="006569BB" w:rsidRDefault="006569BB" w:rsidP="006569BB">
      <w:pPr>
        <w:shd w:val="clear" w:color="auto" w:fill="FFFFFF"/>
        <w:spacing w:after="375" w:line="315" w:lineRule="atLeast"/>
        <w:rPr>
          <w:rFonts w:ascii="Arial" w:eastAsia="Times New Roman" w:hAnsi="Arial" w:cs="Arial"/>
          <w:color w:val="333333"/>
          <w:sz w:val="23"/>
          <w:szCs w:val="23"/>
        </w:rPr>
      </w:pPr>
      <w:r w:rsidRPr="006569BB">
        <w:rPr>
          <w:rFonts w:ascii="Arial" w:eastAsia="Times New Roman" w:hAnsi="Arial" w:cs="Arial"/>
          <w:b/>
          <w:bCs/>
          <w:i/>
          <w:iCs/>
          <w:color w:val="333333"/>
          <w:sz w:val="23"/>
          <w:szCs w:val="23"/>
        </w:rPr>
        <w:lastRenderedPageBreak/>
        <w:t>#7 – Losing Your Temper</w:t>
      </w:r>
      <w:r w:rsidRPr="006569BB">
        <w:rPr>
          <w:rFonts w:ascii="Arial" w:eastAsia="Times New Roman" w:hAnsi="Arial" w:cs="Arial"/>
          <w:color w:val="333333"/>
          <w:sz w:val="23"/>
          <w:szCs w:val="23"/>
        </w:rPr>
        <w:br/>
        <w:t>Experts are pushed into losing their temper by counsel’s questioning. This is always a serious mistake.</w:t>
      </w:r>
    </w:p>
    <w:p w:rsidR="006569BB" w:rsidRPr="006569BB" w:rsidRDefault="006569BB" w:rsidP="006569BB">
      <w:pPr>
        <w:shd w:val="clear" w:color="auto" w:fill="FFFFFF"/>
        <w:spacing w:after="375" w:line="315" w:lineRule="atLeast"/>
        <w:rPr>
          <w:rFonts w:ascii="Arial" w:eastAsia="Times New Roman" w:hAnsi="Arial" w:cs="Arial"/>
          <w:color w:val="333333"/>
          <w:sz w:val="23"/>
          <w:szCs w:val="23"/>
        </w:rPr>
      </w:pPr>
      <w:r w:rsidRPr="006569BB">
        <w:rPr>
          <w:rFonts w:ascii="Arial" w:eastAsia="Times New Roman" w:hAnsi="Arial" w:cs="Arial"/>
          <w:color w:val="333333"/>
          <w:sz w:val="23"/>
          <w:szCs w:val="23"/>
        </w:rPr>
        <w:t>Lesson: Do not allow yourself to be goaded by counsel into losing your temper. If you lose your temper, you will give an emotional response to a question. Such an emotional response will not be carefully considered and will come back to haunt you.</w:t>
      </w:r>
    </w:p>
    <w:p w:rsidR="006569BB" w:rsidRPr="006569BB" w:rsidRDefault="006569BB" w:rsidP="006569BB">
      <w:pPr>
        <w:shd w:val="clear" w:color="auto" w:fill="FFFFFF"/>
        <w:spacing w:after="375" w:line="315" w:lineRule="atLeast"/>
        <w:rPr>
          <w:rFonts w:ascii="Arial" w:eastAsia="Times New Roman" w:hAnsi="Arial" w:cs="Arial"/>
          <w:color w:val="333333"/>
          <w:sz w:val="23"/>
          <w:szCs w:val="23"/>
        </w:rPr>
      </w:pPr>
      <w:r w:rsidRPr="006569BB">
        <w:rPr>
          <w:rFonts w:ascii="Arial" w:eastAsia="Times New Roman" w:hAnsi="Arial" w:cs="Arial"/>
          <w:b/>
          <w:bCs/>
          <w:i/>
          <w:iCs/>
          <w:color w:val="333333"/>
          <w:sz w:val="23"/>
          <w:szCs w:val="23"/>
        </w:rPr>
        <w:t>#8 – Volunteering Information</w:t>
      </w:r>
      <w:r w:rsidRPr="006569BB">
        <w:rPr>
          <w:rFonts w:ascii="Arial" w:eastAsia="Times New Roman" w:hAnsi="Arial" w:cs="Arial"/>
          <w:color w:val="333333"/>
          <w:sz w:val="23"/>
          <w:szCs w:val="23"/>
        </w:rPr>
        <w:br/>
        <w:t>Experts seek to help counsel by volunteering information to help “clarify” the issues.</w:t>
      </w:r>
    </w:p>
    <w:p w:rsidR="006569BB" w:rsidRPr="006569BB" w:rsidRDefault="006569BB" w:rsidP="006569BB">
      <w:pPr>
        <w:shd w:val="clear" w:color="auto" w:fill="FFFFFF"/>
        <w:spacing w:after="375" w:line="315" w:lineRule="atLeast"/>
        <w:rPr>
          <w:rFonts w:ascii="Arial" w:eastAsia="Times New Roman" w:hAnsi="Arial" w:cs="Arial"/>
          <w:color w:val="333333"/>
          <w:sz w:val="23"/>
          <w:szCs w:val="23"/>
        </w:rPr>
      </w:pPr>
      <w:r w:rsidRPr="006569BB">
        <w:rPr>
          <w:rFonts w:ascii="Arial" w:eastAsia="Times New Roman" w:hAnsi="Arial" w:cs="Arial"/>
          <w:color w:val="333333"/>
          <w:sz w:val="23"/>
          <w:szCs w:val="23"/>
        </w:rPr>
        <w:t>Lesson: Volunteering information can be one of the biggest mistakes an expert makes at deposition. An expert should answer only the questions she is asked and not volunteer information. The volunteering of information will almost always result in new lines of cross-examination. It may also disclose information to which counsel otherwise never would have become privy.</w:t>
      </w:r>
    </w:p>
    <w:p w:rsidR="006569BB" w:rsidRPr="006569BB" w:rsidRDefault="006569BB" w:rsidP="006569BB">
      <w:pPr>
        <w:shd w:val="clear" w:color="auto" w:fill="FFFFFF"/>
        <w:spacing w:after="375" w:line="315" w:lineRule="atLeast"/>
        <w:rPr>
          <w:rFonts w:ascii="Arial" w:eastAsia="Times New Roman" w:hAnsi="Arial" w:cs="Arial"/>
          <w:color w:val="333333"/>
          <w:sz w:val="23"/>
          <w:szCs w:val="23"/>
        </w:rPr>
      </w:pPr>
      <w:r w:rsidRPr="006569BB">
        <w:rPr>
          <w:rFonts w:ascii="Arial" w:eastAsia="Times New Roman" w:hAnsi="Arial" w:cs="Arial"/>
          <w:b/>
          <w:bCs/>
          <w:i/>
          <w:iCs/>
          <w:color w:val="333333"/>
          <w:sz w:val="23"/>
          <w:szCs w:val="23"/>
        </w:rPr>
        <w:t>#9 – Videotaped Depositions</w:t>
      </w:r>
      <w:r w:rsidRPr="006569BB">
        <w:rPr>
          <w:rFonts w:ascii="Arial" w:eastAsia="Times New Roman" w:hAnsi="Arial" w:cs="Arial"/>
          <w:color w:val="333333"/>
          <w:sz w:val="23"/>
          <w:szCs w:val="23"/>
        </w:rPr>
        <w:br/>
        <w:t>Experts act in the same manner for their videotaped deposition as they would for one that is recorded by a stenographer.</w:t>
      </w:r>
    </w:p>
    <w:p w:rsidR="006569BB" w:rsidRPr="006569BB" w:rsidRDefault="006569BB" w:rsidP="006569BB">
      <w:pPr>
        <w:shd w:val="clear" w:color="auto" w:fill="FFFFFF"/>
        <w:spacing w:after="375" w:line="315" w:lineRule="atLeast"/>
        <w:rPr>
          <w:rFonts w:ascii="Arial" w:eastAsia="Times New Roman" w:hAnsi="Arial" w:cs="Arial"/>
          <w:color w:val="333333"/>
          <w:sz w:val="23"/>
          <w:szCs w:val="23"/>
        </w:rPr>
      </w:pPr>
      <w:r w:rsidRPr="006569BB">
        <w:rPr>
          <w:rFonts w:ascii="Arial" w:eastAsia="Times New Roman" w:hAnsi="Arial" w:cs="Arial"/>
          <w:color w:val="333333"/>
          <w:sz w:val="23"/>
          <w:szCs w:val="23"/>
        </w:rPr>
        <w:t>Lesson: Experts need to look and sound good for their videotape deposition. I recommend the following:</w:t>
      </w:r>
    </w:p>
    <w:p w:rsidR="006569BB" w:rsidRPr="006569BB" w:rsidRDefault="006569BB" w:rsidP="006569BB">
      <w:pPr>
        <w:numPr>
          <w:ilvl w:val="0"/>
          <w:numId w:val="2"/>
        </w:numPr>
        <w:shd w:val="clear" w:color="auto" w:fill="FFFFFF"/>
        <w:spacing w:after="240" w:line="360" w:lineRule="atLeast"/>
        <w:ind w:left="540"/>
        <w:rPr>
          <w:rFonts w:ascii="Arial" w:eastAsia="Times New Roman" w:hAnsi="Arial" w:cs="Arial"/>
          <w:color w:val="333333"/>
          <w:sz w:val="23"/>
          <w:szCs w:val="23"/>
        </w:rPr>
      </w:pPr>
      <w:r w:rsidRPr="006569BB">
        <w:rPr>
          <w:rFonts w:ascii="Arial" w:eastAsia="Times New Roman" w:hAnsi="Arial" w:cs="Arial"/>
          <w:color w:val="333333"/>
          <w:sz w:val="23"/>
          <w:szCs w:val="23"/>
        </w:rPr>
        <w:t>Practice with counsel with a videotape camera</w:t>
      </w:r>
    </w:p>
    <w:p w:rsidR="006569BB" w:rsidRPr="006569BB" w:rsidRDefault="006569BB" w:rsidP="006569BB">
      <w:pPr>
        <w:numPr>
          <w:ilvl w:val="0"/>
          <w:numId w:val="2"/>
        </w:numPr>
        <w:shd w:val="clear" w:color="auto" w:fill="FFFFFF"/>
        <w:spacing w:after="240" w:line="360" w:lineRule="atLeast"/>
        <w:ind w:left="540"/>
        <w:rPr>
          <w:rFonts w:ascii="Arial" w:eastAsia="Times New Roman" w:hAnsi="Arial" w:cs="Arial"/>
          <w:color w:val="333333"/>
          <w:sz w:val="23"/>
          <w:szCs w:val="23"/>
        </w:rPr>
      </w:pPr>
      <w:r w:rsidRPr="006569BB">
        <w:rPr>
          <w:rFonts w:ascii="Arial" w:eastAsia="Times New Roman" w:hAnsi="Arial" w:cs="Arial"/>
          <w:color w:val="333333"/>
          <w:sz w:val="23"/>
          <w:szCs w:val="23"/>
        </w:rPr>
        <w:t>Dress conservatively</w:t>
      </w:r>
    </w:p>
    <w:p w:rsidR="006569BB" w:rsidRPr="006569BB" w:rsidRDefault="006569BB" w:rsidP="006569BB">
      <w:pPr>
        <w:numPr>
          <w:ilvl w:val="0"/>
          <w:numId w:val="2"/>
        </w:numPr>
        <w:shd w:val="clear" w:color="auto" w:fill="FFFFFF"/>
        <w:spacing w:after="240" w:line="360" w:lineRule="atLeast"/>
        <w:ind w:left="540"/>
        <w:rPr>
          <w:rFonts w:ascii="Arial" w:eastAsia="Times New Roman" w:hAnsi="Arial" w:cs="Arial"/>
          <w:color w:val="333333"/>
          <w:sz w:val="23"/>
          <w:szCs w:val="23"/>
        </w:rPr>
      </w:pPr>
      <w:r w:rsidRPr="006569BB">
        <w:rPr>
          <w:rFonts w:ascii="Arial" w:eastAsia="Times New Roman" w:hAnsi="Arial" w:cs="Arial"/>
          <w:color w:val="333333"/>
          <w:sz w:val="23"/>
          <w:szCs w:val="23"/>
        </w:rPr>
        <w:t>Look directly in the camera when testifying</w:t>
      </w:r>
    </w:p>
    <w:p w:rsidR="006569BB" w:rsidRPr="006569BB" w:rsidRDefault="006569BB" w:rsidP="006569BB">
      <w:pPr>
        <w:numPr>
          <w:ilvl w:val="0"/>
          <w:numId w:val="2"/>
        </w:numPr>
        <w:shd w:val="clear" w:color="auto" w:fill="FFFFFF"/>
        <w:spacing w:after="240" w:line="360" w:lineRule="atLeast"/>
        <w:ind w:left="540"/>
        <w:rPr>
          <w:rFonts w:ascii="Arial" w:eastAsia="Times New Roman" w:hAnsi="Arial" w:cs="Arial"/>
          <w:color w:val="333333"/>
          <w:sz w:val="23"/>
          <w:szCs w:val="23"/>
        </w:rPr>
      </w:pPr>
      <w:r w:rsidRPr="006569BB">
        <w:rPr>
          <w:rFonts w:ascii="Arial" w:eastAsia="Times New Roman" w:hAnsi="Arial" w:cs="Arial"/>
          <w:color w:val="333333"/>
          <w:sz w:val="23"/>
          <w:szCs w:val="23"/>
        </w:rPr>
        <w:t>Avoid long pregnant pauses</w:t>
      </w:r>
    </w:p>
    <w:p w:rsidR="006569BB" w:rsidRPr="006569BB" w:rsidRDefault="006569BB" w:rsidP="006569BB">
      <w:pPr>
        <w:numPr>
          <w:ilvl w:val="0"/>
          <w:numId w:val="2"/>
        </w:numPr>
        <w:shd w:val="clear" w:color="auto" w:fill="FFFFFF"/>
        <w:spacing w:after="240" w:line="360" w:lineRule="atLeast"/>
        <w:ind w:left="540"/>
        <w:rPr>
          <w:rFonts w:ascii="Arial" w:eastAsia="Times New Roman" w:hAnsi="Arial" w:cs="Arial"/>
          <w:color w:val="333333"/>
          <w:sz w:val="23"/>
          <w:szCs w:val="23"/>
        </w:rPr>
      </w:pPr>
      <w:r w:rsidRPr="006569BB">
        <w:rPr>
          <w:rFonts w:ascii="Arial" w:eastAsia="Times New Roman" w:hAnsi="Arial" w:cs="Arial"/>
          <w:color w:val="333333"/>
          <w:sz w:val="23"/>
          <w:szCs w:val="23"/>
        </w:rPr>
        <w:t>Handle exhibits so they can be easily seen</w:t>
      </w:r>
    </w:p>
    <w:p w:rsidR="006569BB" w:rsidRPr="006569BB" w:rsidRDefault="006569BB" w:rsidP="006569BB">
      <w:pPr>
        <w:numPr>
          <w:ilvl w:val="0"/>
          <w:numId w:val="2"/>
        </w:numPr>
        <w:shd w:val="clear" w:color="auto" w:fill="FFFFFF"/>
        <w:spacing w:after="240" w:line="360" w:lineRule="atLeast"/>
        <w:ind w:left="540"/>
        <w:rPr>
          <w:rFonts w:ascii="Arial" w:eastAsia="Times New Roman" w:hAnsi="Arial" w:cs="Arial"/>
          <w:color w:val="333333"/>
          <w:sz w:val="23"/>
          <w:szCs w:val="23"/>
        </w:rPr>
      </w:pPr>
      <w:r w:rsidRPr="006569BB">
        <w:rPr>
          <w:rFonts w:ascii="Arial" w:eastAsia="Times New Roman" w:hAnsi="Arial" w:cs="Arial"/>
          <w:color w:val="333333"/>
          <w:sz w:val="23"/>
          <w:szCs w:val="23"/>
        </w:rPr>
        <w:t>Use make-up powder (for men, get close shave)</w:t>
      </w:r>
    </w:p>
    <w:p w:rsidR="006569BB" w:rsidRPr="006569BB" w:rsidRDefault="006569BB" w:rsidP="006569BB">
      <w:pPr>
        <w:numPr>
          <w:ilvl w:val="0"/>
          <w:numId w:val="2"/>
        </w:numPr>
        <w:shd w:val="clear" w:color="auto" w:fill="FFFFFF"/>
        <w:spacing w:after="240" w:line="360" w:lineRule="atLeast"/>
        <w:ind w:left="540"/>
        <w:rPr>
          <w:rFonts w:ascii="Arial" w:eastAsia="Times New Roman" w:hAnsi="Arial" w:cs="Arial"/>
          <w:color w:val="333333"/>
          <w:sz w:val="23"/>
          <w:szCs w:val="23"/>
        </w:rPr>
      </w:pPr>
      <w:r w:rsidRPr="006569BB">
        <w:rPr>
          <w:rFonts w:ascii="Arial" w:eastAsia="Times New Roman" w:hAnsi="Arial" w:cs="Arial"/>
          <w:color w:val="333333"/>
          <w:sz w:val="23"/>
          <w:szCs w:val="23"/>
        </w:rPr>
        <w:t>Avoid eating, chewing gum, drinking, or chewing on pens and pencils</w:t>
      </w:r>
    </w:p>
    <w:p w:rsidR="006569BB" w:rsidRPr="006569BB" w:rsidRDefault="006569BB" w:rsidP="006569BB">
      <w:pPr>
        <w:numPr>
          <w:ilvl w:val="0"/>
          <w:numId w:val="2"/>
        </w:numPr>
        <w:shd w:val="clear" w:color="auto" w:fill="FFFFFF"/>
        <w:spacing w:after="240" w:line="360" w:lineRule="atLeast"/>
        <w:ind w:left="540"/>
        <w:rPr>
          <w:rFonts w:ascii="Arial" w:eastAsia="Times New Roman" w:hAnsi="Arial" w:cs="Arial"/>
          <w:color w:val="333333"/>
          <w:sz w:val="23"/>
          <w:szCs w:val="23"/>
        </w:rPr>
      </w:pPr>
      <w:r w:rsidRPr="006569BB">
        <w:rPr>
          <w:rFonts w:ascii="Arial" w:eastAsia="Times New Roman" w:hAnsi="Arial" w:cs="Arial"/>
          <w:color w:val="333333"/>
          <w:sz w:val="23"/>
          <w:szCs w:val="23"/>
        </w:rPr>
        <w:t>Turn off pagers, cell phones, and beepers</w:t>
      </w:r>
    </w:p>
    <w:p w:rsidR="006569BB" w:rsidRPr="006569BB" w:rsidRDefault="006569BB" w:rsidP="006569BB">
      <w:pPr>
        <w:shd w:val="clear" w:color="auto" w:fill="FFFFFF"/>
        <w:spacing w:after="225" w:line="240" w:lineRule="auto"/>
        <w:outlineLvl w:val="3"/>
        <w:rPr>
          <w:rFonts w:ascii="Arial" w:eastAsia="Times New Roman" w:hAnsi="Arial" w:cs="Arial"/>
          <w:b/>
          <w:bCs/>
          <w:color w:val="333333"/>
          <w:sz w:val="23"/>
          <w:szCs w:val="23"/>
        </w:rPr>
      </w:pPr>
      <w:r w:rsidRPr="006569BB">
        <w:rPr>
          <w:rFonts w:ascii="Arial" w:eastAsia="Times New Roman" w:hAnsi="Arial" w:cs="Arial"/>
          <w:b/>
          <w:bCs/>
          <w:color w:val="333333"/>
          <w:sz w:val="23"/>
          <w:szCs w:val="23"/>
        </w:rPr>
        <w:lastRenderedPageBreak/>
        <w:t>Conclusion</w:t>
      </w:r>
    </w:p>
    <w:p w:rsidR="006569BB" w:rsidRPr="006569BB" w:rsidRDefault="006569BB" w:rsidP="006569BB">
      <w:pPr>
        <w:shd w:val="clear" w:color="auto" w:fill="FFFFFF"/>
        <w:spacing w:after="375" w:line="315" w:lineRule="atLeast"/>
        <w:rPr>
          <w:rFonts w:ascii="Arial" w:eastAsia="Times New Roman" w:hAnsi="Arial" w:cs="Arial"/>
          <w:color w:val="333333"/>
          <w:sz w:val="23"/>
          <w:szCs w:val="23"/>
        </w:rPr>
      </w:pPr>
      <w:r w:rsidRPr="006569BB">
        <w:rPr>
          <w:rFonts w:ascii="Arial" w:eastAsia="Times New Roman" w:hAnsi="Arial" w:cs="Arial"/>
          <w:color w:val="333333"/>
          <w:sz w:val="23"/>
          <w:szCs w:val="23"/>
        </w:rPr>
        <w:t>The single most important piece of advice for the expert witness is to tell the truth, simply and directly. This cannot be overemphasized. As an expert witness, you have a legal, moral, and ethical obligation to tell the truth. You are testifying under oath. Experts who tell less than the truth run the risk of criminal prosecution for perjury, civil suits for negligence, and revocation or suspension of their professional licenses. Experts who do not tell the truth are discovered and discredited eventually. Experts who are aware of the above mistakes and take the appropriate action to avoid them are well positioned to succeed during depositions.</w:t>
      </w:r>
    </w:p>
    <w:p w:rsidR="00716998" w:rsidRDefault="00716998">
      <w:bookmarkStart w:id="0" w:name="_GoBack"/>
      <w:bookmarkEnd w:id="0"/>
    </w:p>
    <w:sectPr w:rsidR="007169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0803DC"/>
    <w:multiLevelType w:val="multilevel"/>
    <w:tmpl w:val="837A7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110438"/>
    <w:multiLevelType w:val="multilevel"/>
    <w:tmpl w:val="2B20C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9BB"/>
    <w:rsid w:val="00031431"/>
    <w:rsid w:val="00031E64"/>
    <w:rsid w:val="0005127E"/>
    <w:rsid w:val="00055B7A"/>
    <w:rsid w:val="00062E0B"/>
    <w:rsid w:val="0007685E"/>
    <w:rsid w:val="00077269"/>
    <w:rsid w:val="000831D9"/>
    <w:rsid w:val="00086ACB"/>
    <w:rsid w:val="000A1A15"/>
    <w:rsid w:val="000A66C3"/>
    <w:rsid w:val="000D485D"/>
    <w:rsid w:val="000F1833"/>
    <w:rsid w:val="00130D77"/>
    <w:rsid w:val="00182C0C"/>
    <w:rsid w:val="001D31F5"/>
    <w:rsid w:val="001E7B0F"/>
    <w:rsid w:val="001F43C2"/>
    <w:rsid w:val="00211526"/>
    <w:rsid w:val="002265D4"/>
    <w:rsid w:val="002339C2"/>
    <w:rsid w:val="002B6F4D"/>
    <w:rsid w:val="002B7402"/>
    <w:rsid w:val="002D4735"/>
    <w:rsid w:val="002D5447"/>
    <w:rsid w:val="003208C5"/>
    <w:rsid w:val="003234F1"/>
    <w:rsid w:val="0034725B"/>
    <w:rsid w:val="00350FFE"/>
    <w:rsid w:val="00366A13"/>
    <w:rsid w:val="003731DF"/>
    <w:rsid w:val="003D4731"/>
    <w:rsid w:val="003E47B8"/>
    <w:rsid w:val="0041752E"/>
    <w:rsid w:val="00452F80"/>
    <w:rsid w:val="0045465F"/>
    <w:rsid w:val="00481ED5"/>
    <w:rsid w:val="0048785B"/>
    <w:rsid w:val="004908C4"/>
    <w:rsid w:val="00490B1E"/>
    <w:rsid w:val="00497AEF"/>
    <w:rsid w:val="004A2C27"/>
    <w:rsid w:val="004A580E"/>
    <w:rsid w:val="004E23AA"/>
    <w:rsid w:val="004F5ADE"/>
    <w:rsid w:val="00536BAC"/>
    <w:rsid w:val="00541469"/>
    <w:rsid w:val="0058495C"/>
    <w:rsid w:val="005B5013"/>
    <w:rsid w:val="005B7EF9"/>
    <w:rsid w:val="005C0CFE"/>
    <w:rsid w:val="006569BB"/>
    <w:rsid w:val="006632CD"/>
    <w:rsid w:val="006A661D"/>
    <w:rsid w:val="006A7695"/>
    <w:rsid w:val="006C312F"/>
    <w:rsid w:val="006F03DA"/>
    <w:rsid w:val="006F42DB"/>
    <w:rsid w:val="006F76A3"/>
    <w:rsid w:val="00700D69"/>
    <w:rsid w:val="00716998"/>
    <w:rsid w:val="00767589"/>
    <w:rsid w:val="007950A2"/>
    <w:rsid w:val="007A4589"/>
    <w:rsid w:val="007B13B3"/>
    <w:rsid w:val="007C42F0"/>
    <w:rsid w:val="0080577F"/>
    <w:rsid w:val="00890395"/>
    <w:rsid w:val="008A6823"/>
    <w:rsid w:val="008C46A7"/>
    <w:rsid w:val="008C6CBA"/>
    <w:rsid w:val="008D7606"/>
    <w:rsid w:val="008F72E7"/>
    <w:rsid w:val="0091242B"/>
    <w:rsid w:val="00913B4F"/>
    <w:rsid w:val="009141D0"/>
    <w:rsid w:val="00932800"/>
    <w:rsid w:val="0098635A"/>
    <w:rsid w:val="009A4ADF"/>
    <w:rsid w:val="009B010C"/>
    <w:rsid w:val="009D2659"/>
    <w:rsid w:val="009D3AB3"/>
    <w:rsid w:val="009D6E34"/>
    <w:rsid w:val="00A048E5"/>
    <w:rsid w:val="00A32865"/>
    <w:rsid w:val="00A54DFE"/>
    <w:rsid w:val="00A67412"/>
    <w:rsid w:val="00A80571"/>
    <w:rsid w:val="00A83039"/>
    <w:rsid w:val="00A919E6"/>
    <w:rsid w:val="00AA56D5"/>
    <w:rsid w:val="00AB0F4B"/>
    <w:rsid w:val="00AB4572"/>
    <w:rsid w:val="00AF25E8"/>
    <w:rsid w:val="00AF3100"/>
    <w:rsid w:val="00AF3F0B"/>
    <w:rsid w:val="00B01D3D"/>
    <w:rsid w:val="00B15AEE"/>
    <w:rsid w:val="00B2197E"/>
    <w:rsid w:val="00B27494"/>
    <w:rsid w:val="00B342DF"/>
    <w:rsid w:val="00B538BF"/>
    <w:rsid w:val="00B82ECA"/>
    <w:rsid w:val="00B8646F"/>
    <w:rsid w:val="00BB546D"/>
    <w:rsid w:val="00BB6470"/>
    <w:rsid w:val="00BB69C1"/>
    <w:rsid w:val="00BC4F84"/>
    <w:rsid w:val="00BD4EEA"/>
    <w:rsid w:val="00BE4DFA"/>
    <w:rsid w:val="00BE7438"/>
    <w:rsid w:val="00BF5A99"/>
    <w:rsid w:val="00C21FCB"/>
    <w:rsid w:val="00C3370A"/>
    <w:rsid w:val="00C40D23"/>
    <w:rsid w:val="00C471AF"/>
    <w:rsid w:val="00C64256"/>
    <w:rsid w:val="00C70145"/>
    <w:rsid w:val="00C72D2D"/>
    <w:rsid w:val="00CA02F2"/>
    <w:rsid w:val="00CC09DE"/>
    <w:rsid w:val="00CF47BE"/>
    <w:rsid w:val="00D07A75"/>
    <w:rsid w:val="00D60564"/>
    <w:rsid w:val="00D67ECB"/>
    <w:rsid w:val="00D7132D"/>
    <w:rsid w:val="00D726DB"/>
    <w:rsid w:val="00D72C9B"/>
    <w:rsid w:val="00DC5503"/>
    <w:rsid w:val="00DF6480"/>
    <w:rsid w:val="00E01016"/>
    <w:rsid w:val="00E107C8"/>
    <w:rsid w:val="00E121D2"/>
    <w:rsid w:val="00E14D27"/>
    <w:rsid w:val="00E26598"/>
    <w:rsid w:val="00E618AE"/>
    <w:rsid w:val="00E64290"/>
    <w:rsid w:val="00E6499C"/>
    <w:rsid w:val="00E80CCA"/>
    <w:rsid w:val="00EA421D"/>
    <w:rsid w:val="00EB6285"/>
    <w:rsid w:val="00EC5BF2"/>
    <w:rsid w:val="00EE56EA"/>
    <w:rsid w:val="00EF6813"/>
    <w:rsid w:val="00F0713E"/>
    <w:rsid w:val="00F227DE"/>
    <w:rsid w:val="00F27118"/>
    <w:rsid w:val="00F3708C"/>
    <w:rsid w:val="00F60315"/>
    <w:rsid w:val="00F634FE"/>
    <w:rsid w:val="00F712CF"/>
    <w:rsid w:val="00F751F0"/>
    <w:rsid w:val="00F84B9F"/>
    <w:rsid w:val="00FA6FFA"/>
    <w:rsid w:val="00FB3FC4"/>
    <w:rsid w:val="00FB6E53"/>
    <w:rsid w:val="00FF0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7D8A19-1C57-41CD-A0D1-8722424D1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569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6569BB"/>
    <w:pPr>
      <w:spacing w:before="100" w:beforeAutospacing="1" w:after="100" w:afterAutospacing="1" w:line="240" w:lineRule="auto"/>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69BB"/>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6569BB"/>
    <w:rPr>
      <w:rFonts w:ascii="Times New Roman" w:eastAsia="Times New Roman" w:hAnsi="Times New Roman" w:cs="Times New Roman"/>
      <w:b/>
      <w:bCs/>
      <w:szCs w:val="24"/>
    </w:rPr>
  </w:style>
  <w:style w:type="paragraph" w:styleId="NormalWeb">
    <w:name w:val="Normal (Web)"/>
    <w:basedOn w:val="Normal"/>
    <w:uiPriority w:val="99"/>
    <w:semiHidden/>
    <w:unhideWhenUsed/>
    <w:rsid w:val="006569BB"/>
    <w:pPr>
      <w:spacing w:before="100" w:beforeAutospacing="1" w:after="100" w:afterAutospacing="1" w:line="240" w:lineRule="auto"/>
    </w:pPr>
    <w:rPr>
      <w:rFonts w:ascii="Times New Roman" w:eastAsia="Times New Roman" w:hAnsi="Times New Roman" w:cs="Times New Roman"/>
      <w:szCs w:val="24"/>
    </w:rPr>
  </w:style>
  <w:style w:type="character" w:customStyle="1" w:styleId="apple-converted-space">
    <w:name w:val="apple-converted-space"/>
    <w:basedOn w:val="DefaultParagraphFont"/>
    <w:rsid w:val="006569BB"/>
  </w:style>
  <w:style w:type="character" w:styleId="Emphasis">
    <w:name w:val="Emphasis"/>
    <w:basedOn w:val="DefaultParagraphFont"/>
    <w:uiPriority w:val="20"/>
    <w:qFormat/>
    <w:rsid w:val="006569BB"/>
    <w:rPr>
      <w:i/>
      <w:iCs/>
    </w:rPr>
  </w:style>
  <w:style w:type="character" w:customStyle="1" w:styleId="question">
    <w:name w:val="question"/>
    <w:basedOn w:val="DefaultParagraphFont"/>
    <w:rsid w:val="00656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20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Iyer</dc:creator>
  <cp:keywords/>
  <dc:description/>
  <cp:lastModifiedBy>Pat Iyer</cp:lastModifiedBy>
  <cp:revision>1</cp:revision>
  <dcterms:created xsi:type="dcterms:W3CDTF">2014-11-22T03:09:00Z</dcterms:created>
  <dcterms:modified xsi:type="dcterms:W3CDTF">2014-11-22T03:10:00Z</dcterms:modified>
</cp:coreProperties>
</file>